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83" w:rsidRPr="001C6395" w:rsidRDefault="00D75A83" w:rsidP="00E53A20">
      <w:pPr>
        <w:widowControl w:val="0"/>
        <w:suppressAutoHyphens/>
        <w:jc w:val="center"/>
        <w:rPr>
          <w:b/>
          <w:sz w:val="28"/>
          <w:szCs w:val="28"/>
        </w:rPr>
      </w:pPr>
      <w:proofErr w:type="gramStart"/>
      <w:r w:rsidRPr="001C6395">
        <w:rPr>
          <w:b/>
          <w:color w:val="25232A"/>
          <w:sz w:val="28"/>
          <w:szCs w:val="28"/>
        </w:rPr>
        <w:t xml:space="preserve">Муниципальное </w:t>
      </w:r>
      <w:r w:rsidR="00E53A20">
        <w:rPr>
          <w:b/>
          <w:color w:val="25232A"/>
          <w:sz w:val="28"/>
          <w:szCs w:val="28"/>
        </w:rPr>
        <w:t xml:space="preserve">бюджетное </w:t>
      </w:r>
      <w:r w:rsidRPr="001C6395">
        <w:rPr>
          <w:b/>
          <w:color w:val="25232A"/>
          <w:sz w:val="28"/>
          <w:szCs w:val="28"/>
        </w:rPr>
        <w:t xml:space="preserve">образовательное учреждение </w:t>
      </w:r>
      <w:r w:rsidR="00E53A20">
        <w:rPr>
          <w:b/>
          <w:color w:val="25232A"/>
          <w:sz w:val="28"/>
          <w:szCs w:val="28"/>
        </w:rPr>
        <w:t xml:space="preserve">     </w:t>
      </w:r>
      <w:r w:rsidRPr="001C6395">
        <w:rPr>
          <w:b/>
          <w:color w:val="25232A"/>
          <w:sz w:val="28"/>
          <w:szCs w:val="28"/>
        </w:rPr>
        <w:t>«</w:t>
      </w:r>
      <w:proofErr w:type="spellStart"/>
      <w:r w:rsidRPr="001C6395">
        <w:rPr>
          <w:b/>
          <w:color w:val="25232A"/>
          <w:sz w:val="28"/>
          <w:szCs w:val="28"/>
        </w:rPr>
        <w:t>Гредякинская</w:t>
      </w:r>
      <w:proofErr w:type="spellEnd"/>
      <w:r w:rsidRPr="001C6395">
        <w:rPr>
          <w:b/>
          <w:color w:val="25232A"/>
          <w:sz w:val="28"/>
          <w:szCs w:val="28"/>
        </w:rPr>
        <w:t xml:space="preserve"> основная общеобразовательное школа</w:t>
      </w:r>
      <w:r w:rsidRPr="001C6395">
        <w:rPr>
          <w:b/>
          <w:sz w:val="28"/>
          <w:szCs w:val="28"/>
        </w:rPr>
        <w:t xml:space="preserve"> Красногвардейского района Белгородской области</w:t>
      </w:r>
      <w:proofErr w:type="gramEnd"/>
    </w:p>
    <w:p w:rsidR="00D75A83" w:rsidRDefault="00D75A83" w:rsidP="007E13BE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75A83" w:rsidRDefault="00D75A83" w:rsidP="007E13BE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75A83" w:rsidRDefault="00D75A83" w:rsidP="007E13BE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75A83" w:rsidRDefault="00D75A83" w:rsidP="007E13BE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75A83" w:rsidRDefault="00D75A83" w:rsidP="007E13BE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75A83" w:rsidRDefault="00D75A83" w:rsidP="007E13BE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75A83" w:rsidRDefault="00D75A83" w:rsidP="00D75A83">
      <w:pPr>
        <w:widowControl w:val="0"/>
        <w:suppressAutoHyphens/>
        <w:spacing w:line="360" w:lineRule="auto"/>
        <w:jc w:val="both"/>
        <w:rPr>
          <w:sz w:val="28"/>
          <w:szCs w:val="28"/>
        </w:rPr>
      </w:pPr>
    </w:p>
    <w:p w:rsidR="00D75A83" w:rsidRDefault="00D75A83" w:rsidP="007E13BE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75A83" w:rsidRDefault="00D75A83" w:rsidP="007E13BE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75A83" w:rsidRDefault="00D75A83" w:rsidP="007E13BE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75A83" w:rsidRPr="00D75A83" w:rsidRDefault="00D75A83" w:rsidP="00D75A83">
      <w:pPr>
        <w:widowControl w:val="0"/>
        <w:suppressAutoHyphens/>
        <w:spacing w:line="360" w:lineRule="auto"/>
        <w:ind w:firstLine="709"/>
        <w:jc w:val="center"/>
        <w:rPr>
          <w:b/>
          <w:sz w:val="56"/>
          <w:szCs w:val="56"/>
        </w:rPr>
      </w:pPr>
      <w:r w:rsidRPr="00D75A83">
        <w:rPr>
          <w:b/>
          <w:sz w:val="56"/>
          <w:szCs w:val="56"/>
        </w:rPr>
        <w:t>Отчёт «Музей и дети»</w:t>
      </w:r>
    </w:p>
    <w:p w:rsidR="00D75A83" w:rsidRDefault="00D75A83" w:rsidP="007E13BE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75A83" w:rsidRDefault="00D75A83" w:rsidP="007E13BE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75A83" w:rsidRDefault="00D75A83" w:rsidP="007E13BE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75A83" w:rsidRDefault="00D75A83" w:rsidP="007E13BE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75A83" w:rsidRDefault="00D75A83" w:rsidP="007E13BE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75A83" w:rsidRDefault="00D75A83" w:rsidP="007E13BE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75A83" w:rsidRDefault="00D75A83" w:rsidP="007E13BE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75A83" w:rsidRDefault="00D75A83" w:rsidP="007E13BE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75A83" w:rsidRDefault="00D75A83" w:rsidP="00D75A83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75A83" w:rsidRDefault="00D75A83" w:rsidP="00D75A83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75A83" w:rsidRDefault="00D75A83" w:rsidP="00D75A83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75A83" w:rsidRDefault="00D75A83" w:rsidP="00D75A83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75A83" w:rsidRDefault="00D75A83" w:rsidP="00D75A83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75A83" w:rsidRDefault="00D75A83" w:rsidP="00D75A83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75A83" w:rsidRDefault="00D75A83" w:rsidP="00D75A83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75A83" w:rsidRPr="001C6395" w:rsidRDefault="00D75A83" w:rsidP="00D75A83">
      <w:pPr>
        <w:widowControl w:val="0"/>
        <w:suppressAutoHyphens/>
        <w:ind w:firstLine="709"/>
        <w:jc w:val="right"/>
        <w:rPr>
          <w:b/>
          <w:sz w:val="28"/>
          <w:szCs w:val="28"/>
        </w:rPr>
      </w:pPr>
      <w:r w:rsidRPr="001C6395">
        <w:rPr>
          <w:b/>
          <w:sz w:val="28"/>
          <w:szCs w:val="28"/>
        </w:rPr>
        <w:t>Учитель истории и обществознания:</w:t>
      </w:r>
    </w:p>
    <w:p w:rsidR="00D75A83" w:rsidRPr="001C6395" w:rsidRDefault="00D75A83" w:rsidP="00D75A83">
      <w:pPr>
        <w:widowControl w:val="0"/>
        <w:suppressAutoHyphens/>
        <w:ind w:firstLine="709"/>
        <w:jc w:val="right"/>
        <w:rPr>
          <w:b/>
          <w:sz w:val="28"/>
          <w:szCs w:val="28"/>
        </w:rPr>
      </w:pPr>
      <w:r w:rsidRPr="001C6395">
        <w:rPr>
          <w:b/>
          <w:sz w:val="28"/>
          <w:szCs w:val="28"/>
        </w:rPr>
        <w:t>Александрова Елена Петровна</w:t>
      </w:r>
    </w:p>
    <w:p w:rsidR="00D75A83" w:rsidRPr="001C6395" w:rsidRDefault="00D75A83" w:rsidP="00D75A83">
      <w:pPr>
        <w:widowControl w:val="0"/>
        <w:suppressAutoHyphens/>
        <w:ind w:firstLine="709"/>
        <w:jc w:val="right"/>
        <w:rPr>
          <w:b/>
          <w:sz w:val="28"/>
          <w:szCs w:val="28"/>
        </w:rPr>
      </w:pPr>
    </w:p>
    <w:p w:rsidR="00D75A83" w:rsidRPr="001C6395" w:rsidRDefault="00D75A83" w:rsidP="00D75A83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</w:p>
    <w:p w:rsidR="00D75A83" w:rsidRPr="001C6395" w:rsidRDefault="00003E2F" w:rsidP="00577D15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Гредякино</w:t>
      </w:r>
      <w:proofErr w:type="spellEnd"/>
      <w:r>
        <w:rPr>
          <w:b/>
          <w:sz w:val="28"/>
          <w:szCs w:val="28"/>
        </w:rPr>
        <w:t xml:space="preserve"> 2024</w:t>
      </w:r>
    </w:p>
    <w:p w:rsidR="005853BA" w:rsidRDefault="007B774A" w:rsidP="007E13BE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proofErr w:type="gramStart"/>
      <w:r w:rsidRPr="007B774A">
        <w:rPr>
          <w:sz w:val="28"/>
          <w:szCs w:val="28"/>
        </w:rPr>
        <w:lastRenderedPageBreak/>
        <w:t xml:space="preserve">На основании приказа управления образования администрации Красногвардейского района от   13 марта 2024 года № 229/ОД «О проведении районной недели «Музей и дети», </w:t>
      </w:r>
      <w:r w:rsidR="0009329E">
        <w:rPr>
          <w:sz w:val="28"/>
          <w:szCs w:val="28"/>
        </w:rPr>
        <w:t xml:space="preserve"> в </w:t>
      </w:r>
      <w:r w:rsidRPr="007B774A">
        <w:rPr>
          <w:sz w:val="28"/>
          <w:szCs w:val="28"/>
        </w:rPr>
        <w:t>целях увеличения охвата обучающихся различными формами музейной работы,  популяризации деятельности школьных музеев как центров гражданско-патриотического воспитания, использования актуальных и перспективных программ и методик в деятельности музеев образовательных учреждений</w:t>
      </w:r>
      <w:r>
        <w:rPr>
          <w:sz w:val="28"/>
          <w:szCs w:val="28"/>
        </w:rPr>
        <w:t xml:space="preserve"> в</w:t>
      </w:r>
      <w:r>
        <w:t xml:space="preserve"> </w:t>
      </w:r>
      <w:r>
        <w:rPr>
          <w:color w:val="25232A"/>
          <w:sz w:val="28"/>
          <w:szCs w:val="28"/>
        </w:rPr>
        <w:t xml:space="preserve">Муниципальном </w:t>
      </w:r>
      <w:r w:rsidR="005C7FB5">
        <w:rPr>
          <w:color w:val="25232A"/>
          <w:sz w:val="28"/>
          <w:szCs w:val="28"/>
        </w:rPr>
        <w:t xml:space="preserve">бюджетном </w:t>
      </w:r>
      <w:r>
        <w:rPr>
          <w:color w:val="25232A"/>
          <w:sz w:val="28"/>
          <w:szCs w:val="28"/>
        </w:rPr>
        <w:t>образовательном</w:t>
      </w:r>
      <w:r w:rsidR="007E13BE">
        <w:rPr>
          <w:color w:val="25232A"/>
          <w:sz w:val="28"/>
          <w:szCs w:val="28"/>
        </w:rPr>
        <w:t xml:space="preserve"> учре</w:t>
      </w:r>
      <w:r>
        <w:rPr>
          <w:color w:val="25232A"/>
          <w:sz w:val="28"/>
          <w:szCs w:val="28"/>
        </w:rPr>
        <w:t>ждении</w:t>
      </w:r>
      <w:r w:rsidR="007E13BE">
        <w:rPr>
          <w:color w:val="25232A"/>
          <w:sz w:val="28"/>
          <w:szCs w:val="28"/>
        </w:rPr>
        <w:t xml:space="preserve"> «</w:t>
      </w:r>
      <w:proofErr w:type="spellStart"/>
      <w:r w:rsidR="007E13BE">
        <w:rPr>
          <w:color w:val="25232A"/>
          <w:sz w:val="28"/>
          <w:szCs w:val="28"/>
        </w:rPr>
        <w:t>Гредякинс</w:t>
      </w:r>
      <w:r w:rsidR="0009329E">
        <w:rPr>
          <w:color w:val="25232A"/>
          <w:sz w:val="28"/>
          <w:szCs w:val="28"/>
        </w:rPr>
        <w:t>кая</w:t>
      </w:r>
      <w:proofErr w:type="spellEnd"/>
      <w:r w:rsidR="0009329E">
        <w:rPr>
          <w:color w:val="25232A"/>
          <w:sz w:val="28"/>
          <w:szCs w:val="28"/>
        </w:rPr>
        <w:t xml:space="preserve"> основная общеобразовательная</w:t>
      </w:r>
      <w:r w:rsidR="007E13BE">
        <w:rPr>
          <w:color w:val="25232A"/>
          <w:sz w:val="28"/>
          <w:szCs w:val="28"/>
        </w:rPr>
        <w:t xml:space="preserve"> школа</w:t>
      </w:r>
      <w:proofErr w:type="gramEnd"/>
      <w:r w:rsidR="007E13BE">
        <w:rPr>
          <w:color w:val="25232A"/>
          <w:sz w:val="28"/>
          <w:szCs w:val="28"/>
        </w:rPr>
        <w:t>»</w:t>
      </w:r>
      <w:r w:rsidR="007E13BE">
        <w:rPr>
          <w:sz w:val="28"/>
        </w:rPr>
        <w:t xml:space="preserve"> </w:t>
      </w:r>
      <w:r w:rsidR="0009329E">
        <w:rPr>
          <w:sz w:val="28"/>
        </w:rPr>
        <w:t>в период с 18</w:t>
      </w:r>
      <w:r w:rsidR="005C7FB5">
        <w:rPr>
          <w:sz w:val="28"/>
        </w:rPr>
        <w:t xml:space="preserve"> по 29</w:t>
      </w:r>
      <w:r>
        <w:rPr>
          <w:sz w:val="28"/>
        </w:rPr>
        <w:t xml:space="preserve"> марта 2024 года</w:t>
      </w:r>
      <w:r w:rsidR="007E13BE">
        <w:rPr>
          <w:sz w:val="28"/>
        </w:rPr>
        <w:t xml:space="preserve"> </w:t>
      </w:r>
      <w:r>
        <w:rPr>
          <w:sz w:val="28"/>
        </w:rPr>
        <w:t xml:space="preserve">была проведена </w:t>
      </w:r>
      <w:r w:rsidR="007E13BE">
        <w:rPr>
          <w:sz w:val="28"/>
        </w:rPr>
        <w:t xml:space="preserve"> </w:t>
      </w:r>
      <w:r>
        <w:rPr>
          <w:sz w:val="28"/>
        </w:rPr>
        <w:t>неделя</w:t>
      </w:r>
      <w:r w:rsidR="007E13BE">
        <w:rPr>
          <w:sz w:val="28"/>
        </w:rPr>
        <w:t xml:space="preserve"> «Музей и дети».</w:t>
      </w:r>
    </w:p>
    <w:p w:rsidR="007E13BE" w:rsidRDefault="005853BA" w:rsidP="007E13BE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В период проведения</w:t>
      </w:r>
      <w:r w:rsidRPr="005853BA">
        <w:rPr>
          <w:sz w:val="28"/>
        </w:rPr>
        <w:t xml:space="preserve"> </w:t>
      </w:r>
      <w:r>
        <w:rPr>
          <w:sz w:val="28"/>
        </w:rPr>
        <w:t xml:space="preserve">неделя «Музей и дети» </w:t>
      </w:r>
      <w:r w:rsidR="00277D89">
        <w:rPr>
          <w:sz w:val="28"/>
        </w:rPr>
        <w:t xml:space="preserve"> в образовательном учреждении </w:t>
      </w:r>
      <w:r>
        <w:rPr>
          <w:sz w:val="28"/>
        </w:rPr>
        <w:t>были проведены следующие мероприятия:</w:t>
      </w:r>
    </w:p>
    <w:p w:rsidR="003751CB" w:rsidRPr="003751CB" w:rsidRDefault="003751CB" w:rsidP="007E13BE">
      <w:pPr>
        <w:widowControl w:val="0"/>
        <w:suppressAutoHyphens/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18 марта</w:t>
      </w:r>
    </w:p>
    <w:p w:rsidR="007E13BE" w:rsidRDefault="003F24AA" w:rsidP="007E13BE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277D89">
        <w:rPr>
          <w:b/>
          <w:sz w:val="28"/>
        </w:rPr>
        <w:t xml:space="preserve"> </w:t>
      </w:r>
      <w:r w:rsidR="00277D89" w:rsidRPr="00277D89">
        <w:rPr>
          <w:b/>
          <w:sz w:val="28"/>
        </w:rPr>
        <w:t>«Музей и дети»</w:t>
      </w:r>
      <w:r w:rsidR="00277D89">
        <w:rPr>
          <w:b/>
          <w:sz w:val="28"/>
        </w:rPr>
        <w:t xml:space="preserve">, </w:t>
      </w:r>
      <w:r w:rsidR="00277D89" w:rsidRPr="00277D89">
        <w:rPr>
          <w:sz w:val="28"/>
        </w:rPr>
        <w:t xml:space="preserve">под таким названием </w:t>
      </w:r>
      <w:r w:rsidR="00277D89">
        <w:rPr>
          <w:sz w:val="28"/>
        </w:rPr>
        <w:t>в</w:t>
      </w:r>
      <w:r w:rsidR="00061052">
        <w:rPr>
          <w:sz w:val="28"/>
        </w:rPr>
        <w:t xml:space="preserve"> первый день</w:t>
      </w:r>
      <w:r w:rsidR="007E13BE">
        <w:rPr>
          <w:sz w:val="28"/>
        </w:rPr>
        <w:t xml:space="preserve"> недели </w:t>
      </w:r>
      <w:r w:rsidR="00CE1654">
        <w:rPr>
          <w:sz w:val="28"/>
        </w:rPr>
        <w:t xml:space="preserve">оформили газету </w:t>
      </w:r>
      <w:r w:rsidR="00277D89">
        <w:rPr>
          <w:sz w:val="28"/>
        </w:rPr>
        <w:t>обучающиеся 7-9 классов. Материал,</w:t>
      </w:r>
      <w:r w:rsidR="00CE1654">
        <w:rPr>
          <w:sz w:val="28"/>
        </w:rPr>
        <w:t xml:space="preserve"> размещённый</w:t>
      </w:r>
      <w:r w:rsidR="00277D89">
        <w:rPr>
          <w:sz w:val="28"/>
        </w:rPr>
        <w:t xml:space="preserve"> в газете</w:t>
      </w:r>
      <w:r w:rsidR="003751CB">
        <w:rPr>
          <w:sz w:val="28"/>
        </w:rPr>
        <w:t>,</w:t>
      </w:r>
      <w:r w:rsidR="00277D89">
        <w:rPr>
          <w:sz w:val="28"/>
        </w:rPr>
        <w:t xml:space="preserve"> познакомил</w:t>
      </w:r>
      <w:r w:rsidR="005C41E3">
        <w:rPr>
          <w:sz w:val="28"/>
        </w:rPr>
        <w:t xml:space="preserve"> обучающихся с информацией, которая будет способствовать развитию интереса обучающихся</w:t>
      </w:r>
      <w:r w:rsidR="0009329E">
        <w:rPr>
          <w:sz w:val="28"/>
        </w:rPr>
        <w:t xml:space="preserve"> к музейной и экскурсионной деятельности</w:t>
      </w:r>
      <w:r w:rsidR="005C41E3">
        <w:rPr>
          <w:sz w:val="28"/>
        </w:rPr>
        <w:t>:</w:t>
      </w:r>
      <w:r w:rsidR="0009329E">
        <w:rPr>
          <w:sz w:val="28"/>
        </w:rPr>
        <w:t xml:space="preserve">  экспозиции</w:t>
      </w:r>
      <w:r w:rsidR="005C41E3">
        <w:rPr>
          <w:sz w:val="28"/>
        </w:rPr>
        <w:t xml:space="preserve"> школьного музейного уголка</w:t>
      </w:r>
      <w:r w:rsidR="0009329E">
        <w:rPr>
          <w:sz w:val="28"/>
        </w:rPr>
        <w:t>, афиша</w:t>
      </w:r>
      <w:r w:rsidR="005C41E3">
        <w:rPr>
          <w:sz w:val="28"/>
        </w:rPr>
        <w:t xml:space="preserve">  </w:t>
      </w:r>
      <w:r w:rsidR="005C41E3" w:rsidRPr="007B774A">
        <w:rPr>
          <w:sz w:val="28"/>
          <w:szCs w:val="28"/>
        </w:rPr>
        <w:t>МБУК «Красногвардейский краеведческий музей»,</w:t>
      </w:r>
      <w:r w:rsidR="005C41E3">
        <w:rPr>
          <w:sz w:val="28"/>
          <w:szCs w:val="28"/>
        </w:rPr>
        <w:t xml:space="preserve"> </w:t>
      </w:r>
      <w:r w:rsidR="0009329E">
        <w:rPr>
          <w:sz w:val="28"/>
          <w:szCs w:val="28"/>
        </w:rPr>
        <w:t xml:space="preserve">путеводитель  виртуальных экскурсий по </w:t>
      </w:r>
      <w:proofErr w:type="spellStart"/>
      <w:r w:rsidR="0009329E">
        <w:rPr>
          <w:sz w:val="28"/>
          <w:szCs w:val="28"/>
        </w:rPr>
        <w:t>Белгородчине</w:t>
      </w:r>
      <w:proofErr w:type="spellEnd"/>
      <w:r w:rsidR="0009329E">
        <w:rPr>
          <w:sz w:val="28"/>
          <w:szCs w:val="28"/>
        </w:rPr>
        <w:t>.</w:t>
      </w:r>
      <w:r w:rsidR="00F92B8C">
        <w:rPr>
          <w:sz w:val="28"/>
          <w:szCs w:val="28"/>
        </w:rPr>
        <w:t xml:space="preserve"> (Приложение 1.)</w:t>
      </w:r>
    </w:p>
    <w:p w:rsidR="003751CB" w:rsidRPr="003751CB" w:rsidRDefault="003751CB" w:rsidP="003751CB">
      <w:pPr>
        <w:widowControl w:val="0"/>
        <w:suppressAutoHyphens/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19 марта</w:t>
      </w:r>
    </w:p>
    <w:p w:rsidR="0009329E" w:rsidRPr="004A6E98" w:rsidRDefault="00A543D7" w:rsidP="004A6E98">
      <w:pPr>
        <w:spacing w:line="360" w:lineRule="auto"/>
        <w:jc w:val="both"/>
        <w:rPr>
          <w:sz w:val="28"/>
          <w:szCs w:val="28"/>
        </w:rPr>
      </w:pPr>
      <w:r w:rsidRPr="00277D89">
        <w:rPr>
          <w:b/>
          <w:sz w:val="28"/>
          <w:szCs w:val="28"/>
        </w:rPr>
        <w:t xml:space="preserve">     </w:t>
      </w:r>
      <w:r w:rsidR="00277D89" w:rsidRPr="00277D89">
        <w:rPr>
          <w:b/>
          <w:sz w:val="28"/>
          <w:szCs w:val="28"/>
        </w:rPr>
        <w:t>«Встреча через годы»</w:t>
      </w:r>
      <w:r w:rsidR="00277D89">
        <w:rPr>
          <w:b/>
          <w:sz w:val="28"/>
          <w:szCs w:val="28"/>
        </w:rPr>
        <w:t xml:space="preserve">, </w:t>
      </w:r>
      <w:r w:rsidR="00277D89" w:rsidRPr="00277D89">
        <w:rPr>
          <w:sz w:val="28"/>
          <w:szCs w:val="28"/>
        </w:rPr>
        <w:t>так называлась  встреча</w:t>
      </w:r>
      <w:r w:rsidR="00277D89">
        <w:rPr>
          <w:b/>
          <w:sz w:val="28"/>
          <w:szCs w:val="28"/>
        </w:rPr>
        <w:t xml:space="preserve"> с </w:t>
      </w:r>
      <w:r w:rsidR="0009329E" w:rsidRPr="002B7AA0">
        <w:rPr>
          <w:sz w:val="28"/>
          <w:szCs w:val="28"/>
        </w:rPr>
        <w:t>Масловской Анастасии Ивановны, жительницы села Малиново. Анастасия Ивановна в</w:t>
      </w:r>
      <w:r w:rsidR="0009329E">
        <w:rPr>
          <w:sz w:val="28"/>
          <w:szCs w:val="28"/>
        </w:rPr>
        <w:t xml:space="preserve"> </w:t>
      </w:r>
      <w:r w:rsidR="0009329E" w:rsidRPr="002B7AA0">
        <w:rPr>
          <w:sz w:val="28"/>
          <w:szCs w:val="28"/>
        </w:rPr>
        <w:t xml:space="preserve">2012 году, вместе с группой ветеранов совершала поездку на </w:t>
      </w:r>
      <w:proofErr w:type="spellStart"/>
      <w:r w:rsidR="0009329E" w:rsidRPr="002B7AA0">
        <w:rPr>
          <w:sz w:val="28"/>
          <w:szCs w:val="28"/>
        </w:rPr>
        <w:t>Прохоровское</w:t>
      </w:r>
      <w:proofErr w:type="spellEnd"/>
      <w:r w:rsidR="0009329E" w:rsidRPr="002B7AA0">
        <w:rPr>
          <w:sz w:val="28"/>
          <w:szCs w:val="28"/>
        </w:rPr>
        <w:t xml:space="preserve"> поле. </w:t>
      </w:r>
      <w:proofErr w:type="gramStart"/>
      <w:r w:rsidR="0009329E" w:rsidRPr="002B7AA0">
        <w:rPr>
          <w:sz w:val="28"/>
          <w:szCs w:val="28"/>
        </w:rPr>
        <w:t>После службы в храме равноапостольных Петра и Павла</w:t>
      </w:r>
      <w:r w:rsidR="0009329E">
        <w:rPr>
          <w:sz w:val="28"/>
          <w:szCs w:val="28"/>
        </w:rPr>
        <w:t xml:space="preserve">, во время экскурсии по </w:t>
      </w:r>
      <w:r w:rsidR="0009329E" w:rsidRPr="002B7AA0">
        <w:rPr>
          <w:sz w:val="28"/>
          <w:szCs w:val="28"/>
        </w:rPr>
        <w:t xml:space="preserve"> храм</w:t>
      </w:r>
      <w:r w:rsidR="0009329E">
        <w:rPr>
          <w:sz w:val="28"/>
          <w:szCs w:val="28"/>
        </w:rPr>
        <w:t>у</w:t>
      </w:r>
      <w:r w:rsidR="0009329E" w:rsidRPr="002B7AA0">
        <w:rPr>
          <w:sz w:val="28"/>
          <w:szCs w:val="28"/>
        </w:rPr>
        <w:t>, Анастасия Ивановна на</w:t>
      </w:r>
      <w:r w:rsidR="0009329E">
        <w:rPr>
          <w:sz w:val="28"/>
          <w:szCs w:val="28"/>
        </w:rPr>
        <w:t xml:space="preserve"> мраморных</w:t>
      </w:r>
      <w:r w:rsidR="0009329E" w:rsidRPr="002B7AA0">
        <w:rPr>
          <w:sz w:val="28"/>
          <w:szCs w:val="28"/>
        </w:rPr>
        <w:t xml:space="preserve"> плитах</w:t>
      </w:r>
      <w:r w:rsidR="0009329E">
        <w:rPr>
          <w:sz w:val="28"/>
          <w:szCs w:val="28"/>
        </w:rPr>
        <w:t xml:space="preserve"> с именам</w:t>
      </w:r>
      <w:r w:rsidR="0009329E" w:rsidRPr="002B7AA0">
        <w:rPr>
          <w:sz w:val="28"/>
          <w:szCs w:val="28"/>
        </w:rPr>
        <w:t xml:space="preserve"> погибших увидела имя своего, отца</w:t>
      </w:r>
      <w:r w:rsidR="0009329E">
        <w:rPr>
          <w:sz w:val="28"/>
          <w:szCs w:val="28"/>
        </w:rPr>
        <w:t>,</w:t>
      </w:r>
      <w:r w:rsidR="0009329E" w:rsidRPr="002B7AA0">
        <w:rPr>
          <w:sz w:val="28"/>
          <w:szCs w:val="28"/>
        </w:rPr>
        <w:t xml:space="preserve"> Масловского Ивана Ивановича, 1919 года рождения.</w:t>
      </w:r>
      <w:proofErr w:type="gramEnd"/>
      <w:r w:rsidR="0009329E" w:rsidRPr="002B7AA0">
        <w:rPr>
          <w:sz w:val="28"/>
          <w:szCs w:val="28"/>
        </w:rPr>
        <w:t xml:space="preserve"> Погиб Иван Иванович 15 февраля  1943 года под Прохоровной. Работники музея помогли найти место захоронения Масловского Ивана Ивановича. Он похоронен в  Братской могиле </w:t>
      </w:r>
      <w:r w:rsidR="0009329E">
        <w:rPr>
          <w:sz w:val="28"/>
          <w:szCs w:val="28"/>
        </w:rPr>
        <w:t xml:space="preserve">в селе Беленихино. Таким </w:t>
      </w:r>
      <w:r w:rsidR="0009329E">
        <w:rPr>
          <w:sz w:val="28"/>
          <w:szCs w:val="28"/>
        </w:rPr>
        <w:lastRenderedPageBreak/>
        <w:t>образом,</w:t>
      </w:r>
      <w:r w:rsidR="0009329E" w:rsidRPr="002B7AA0">
        <w:rPr>
          <w:sz w:val="28"/>
          <w:szCs w:val="28"/>
        </w:rPr>
        <w:t xml:space="preserve"> встре</w:t>
      </w:r>
      <w:r w:rsidR="0009329E">
        <w:rPr>
          <w:sz w:val="28"/>
          <w:szCs w:val="28"/>
        </w:rPr>
        <w:t>ча отца и дочери состоялась ровно через 69 лет</w:t>
      </w:r>
      <w:r w:rsidR="0009329E" w:rsidRPr="002B7AA0">
        <w:rPr>
          <w:sz w:val="28"/>
          <w:szCs w:val="28"/>
        </w:rPr>
        <w:t>.</w:t>
      </w:r>
      <w:r w:rsidR="0009329E">
        <w:rPr>
          <w:sz w:val="28"/>
          <w:szCs w:val="28"/>
        </w:rPr>
        <w:t xml:space="preserve"> Анастасия Ивановна</w:t>
      </w:r>
      <w:r w:rsidR="00E46D42">
        <w:rPr>
          <w:sz w:val="28"/>
          <w:szCs w:val="28"/>
        </w:rPr>
        <w:t xml:space="preserve"> стала для </w:t>
      </w:r>
      <w:r w:rsidR="0009329E">
        <w:rPr>
          <w:sz w:val="28"/>
          <w:szCs w:val="28"/>
        </w:rPr>
        <w:t xml:space="preserve"> школьников</w:t>
      </w:r>
      <w:r w:rsidR="00E46D42" w:rsidRPr="00E46D42">
        <w:rPr>
          <w:sz w:val="28"/>
          <w:szCs w:val="28"/>
        </w:rPr>
        <w:t xml:space="preserve"> </w:t>
      </w:r>
      <w:r w:rsidR="00E46D42">
        <w:rPr>
          <w:sz w:val="28"/>
          <w:szCs w:val="28"/>
        </w:rPr>
        <w:t>настоящим другом</w:t>
      </w:r>
      <w:r w:rsidR="0009329E">
        <w:rPr>
          <w:sz w:val="28"/>
          <w:szCs w:val="28"/>
        </w:rPr>
        <w:t>. В её гостеприимном доме дети бываю ежегодно.  История бабы Насти никого не оставляет равнодушным.</w:t>
      </w:r>
      <w:r w:rsidR="00F92B8C" w:rsidRPr="00F92B8C">
        <w:rPr>
          <w:sz w:val="28"/>
          <w:szCs w:val="28"/>
        </w:rPr>
        <w:t xml:space="preserve"> </w:t>
      </w:r>
      <w:r w:rsidR="00F92B8C">
        <w:rPr>
          <w:sz w:val="28"/>
          <w:szCs w:val="28"/>
        </w:rPr>
        <w:t>(Приложение 2.)</w:t>
      </w:r>
    </w:p>
    <w:p w:rsidR="003751CB" w:rsidRPr="003751CB" w:rsidRDefault="003751CB" w:rsidP="003751CB">
      <w:pPr>
        <w:widowControl w:val="0"/>
        <w:suppressAutoHyphens/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20 марта</w:t>
      </w:r>
    </w:p>
    <w:p w:rsidR="00F92B8C" w:rsidRDefault="003751CB" w:rsidP="003751CB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C3758C">
        <w:rPr>
          <w:b/>
          <w:sz w:val="28"/>
        </w:rPr>
        <w:t xml:space="preserve"> </w:t>
      </w:r>
      <w:r w:rsidR="00C3758C" w:rsidRPr="00C3758C">
        <w:rPr>
          <w:b/>
          <w:sz w:val="28"/>
        </w:rPr>
        <w:t>«Битва за оружие Великой Победы»</w:t>
      </w:r>
      <w:r w:rsidR="00EE2EF0">
        <w:rPr>
          <w:sz w:val="28"/>
        </w:rPr>
        <w:t>, о</w:t>
      </w:r>
      <w:r w:rsidR="00CE1654">
        <w:rPr>
          <w:sz w:val="28"/>
        </w:rPr>
        <w:t>бучающиеся 5-8 классов</w:t>
      </w:r>
      <w:r w:rsidR="00E107F2">
        <w:rPr>
          <w:sz w:val="28"/>
        </w:rPr>
        <w:t xml:space="preserve"> совершили виртуальную экскурсию</w:t>
      </w:r>
      <w:r w:rsidR="00CE1654">
        <w:rPr>
          <w:sz w:val="28"/>
        </w:rPr>
        <w:t xml:space="preserve"> с ожившими героями по экспозиции </w:t>
      </w:r>
      <w:r w:rsidR="00AD0B45">
        <w:rPr>
          <w:sz w:val="28"/>
        </w:rPr>
        <w:t xml:space="preserve"> </w:t>
      </w:r>
      <w:r w:rsidR="00E107F2">
        <w:rPr>
          <w:sz w:val="28"/>
        </w:rPr>
        <w:t xml:space="preserve"> </w:t>
      </w:r>
      <w:r w:rsidR="00CE1654">
        <w:rPr>
          <w:sz w:val="28"/>
        </w:rPr>
        <w:t>музея</w:t>
      </w:r>
      <w:r w:rsidR="00E107F2">
        <w:rPr>
          <w:sz w:val="28"/>
        </w:rPr>
        <w:t xml:space="preserve"> </w:t>
      </w:r>
      <w:r w:rsidR="00CE1654">
        <w:rPr>
          <w:sz w:val="28"/>
        </w:rPr>
        <w:t xml:space="preserve"> «Битва за оружие Великой Победы»</w:t>
      </w:r>
      <w:r w:rsidR="00C3758C">
        <w:rPr>
          <w:sz w:val="28"/>
        </w:rPr>
        <w:t>.</w:t>
      </w:r>
      <w:r w:rsidR="0090481C">
        <w:rPr>
          <w:sz w:val="28"/>
        </w:rPr>
        <w:t xml:space="preserve"> </w:t>
      </w:r>
      <w:proofErr w:type="gramStart"/>
      <w:r w:rsidR="0090481C">
        <w:rPr>
          <w:sz w:val="28"/>
        </w:rPr>
        <w:t xml:space="preserve">Обучающиеся познакомились  с героическим трудом </w:t>
      </w:r>
      <w:proofErr w:type="spellStart"/>
      <w:r w:rsidR="0090481C">
        <w:rPr>
          <w:sz w:val="28"/>
        </w:rPr>
        <w:t>труженников</w:t>
      </w:r>
      <w:proofErr w:type="spellEnd"/>
      <w:r w:rsidR="0090481C">
        <w:rPr>
          <w:sz w:val="28"/>
        </w:rPr>
        <w:t xml:space="preserve"> тыла в период Великой Отечественной войны.</w:t>
      </w:r>
      <w:bookmarkStart w:id="0" w:name="_GoBack"/>
      <w:bookmarkEnd w:id="0"/>
      <w:proofErr w:type="gramEnd"/>
      <w:r w:rsidR="00C3758C">
        <w:rPr>
          <w:sz w:val="28"/>
        </w:rPr>
        <w:t xml:space="preserve"> </w:t>
      </w:r>
      <w:r>
        <w:rPr>
          <w:sz w:val="28"/>
          <w:szCs w:val="28"/>
        </w:rPr>
        <w:t>(Приложение 3.)</w:t>
      </w:r>
    </w:p>
    <w:p w:rsidR="003751CB" w:rsidRPr="003751CB" w:rsidRDefault="003751CB" w:rsidP="003751CB">
      <w:pPr>
        <w:widowControl w:val="0"/>
        <w:suppressAutoHyphens/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21 марта</w:t>
      </w:r>
    </w:p>
    <w:p w:rsidR="00577D15" w:rsidRDefault="00E107F2" w:rsidP="007E13BE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8A5AED">
        <w:rPr>
          <w:b/>
          <w:sz w:val="28"/>
        </w:rPr>
        <w:t xml:space="preserve"> </w:t>
      </w:r>
      <w:r w:rsidR="00F92B8C" w:rsidRPr="008A5AED">
        <w:rPr>
          <w:b/>
          <w:sz w:val="28"/>
        </w:rPr>
        <w:t>«Прикоснись к истокам»</w:t>
      </w:r>
      <w:r w:rsidR="008A5AED">
        <w:rPr>
          <w:b/>
          <w:sz w:val="28"/>
        </w:rPr>
        <w:t xml:space="preserve">, </w:t>
      </w:r>
      <w:r w:rsidR="008A5AED" w:rsidRPr="008A5AED">
        <w:rPr>
          <w:sz w:val="28"/>
        </w:rPr>
        <w:t xml:space="preserve">под </w:t>
      </w:r>
      <w:r w:rsidR="008A5AED">
        <w:rPr>
          <w:sz w:val="28"/>
        </w:rPr>
        <w:t xml:space="preserve"> таким название</w:t>
      </w:r>
      <w:r w:rsidR="00CE1654">
        <w:rPr>
          <w:sz w:val="28"/>
        </w:rPr>
        <w:t>м прошло м</w:t>
      </w:r>
      <w:r w:rsidR="008A5AED">
        <w:rPr>
          <w:sz w:val="28"/>
        </w:rPr>
        <w:t xml:space="preserve">ероприятие </w:t>
      </w:r>
      <w:r w:rsidR="00CE1654">
        <w:rPr>
          <w:sz w:val="28"/>
        </w:rPr>
        <w:t xml:space="preserve"> для 1-4 классов. Социальный педагог </w:t>
      </w:r>
      <w:proofErr w:type="spellStart"/>
      <w:r w:rsidR="00CE1654">
        <w:rPr>
          <w:sz w:val="28"/>
        </w:rPr>
        <w:t>Казьмина</w:t>
      </w:r>
      <w:proofErr w:type="spellEnd"/>
      <w:r w:rsidR="00CE1654">
        <w:rPr>
          <w:sz w:val="28"/>
        </w:rPr>
        <w:t xml:space="preserve"> Л.С. познакомила обучающихся с предметами быта жителей села </w:t>
      </w:r>
      <w:proofErr w:type="spellStart"/>
      <w:r w:rsidR="00CE1654">
        <w:rPr>
          <w:sz w:val="28"/>
        </w:rPr>
        <w:t>Гредякино</w:t>
      </w:r>
      <w:proofErr w:type="spellEnd"/>
      <w:r w:rsidR="00CE1654">
        <w:rPr>
          <w:sz w:val="28"/>
        </w:rPr>
        <w:t xml:space="preserve"> конца </w:t>
      </w:r>
      <w:r w:rsidR="00CE1654">
        <w:rPr>
          <w:sz w:val="28"/>
          <w:lang w:val="en-US"/>
        </w:rPr>
        <w:t>XIX</w:t>
      </w:r>
      <w:r w:rsidR="00CE1654">
        <w:rPr>
          <w:sz w:val="28"/>
        </w:rPr>
        <w:t xml:space="preserve"> века начала </w:t>
      </w:r>
      <w:r w:rsidR="00CE1654">
        <w:rPr>
          <w:sz w:val="28"/>
          <w:lang w:val="en-US"/>
        </w:rPr>
        <w:t>XX</w:t>
      </w:r>
      <w:r w:rsidR="00CE1654">
        <w:rPr>
          <w:sz w:val="28"/>
        </w:rPr>
        <w:t xml:space="preserve"> века.</w:t>
      </w:r>
      <w:r w:rsidR="003751CB" w:rsidRPr="003751CB">
        <w:rPr>
          <w:sz w:val="28"/>
          <w:szCs w:val="28"/>
        </w:rPr>
        <w:t xml:space="preserve"> </w:t>
      </w:r>
      <w:r w:rsidR="003751CB">
        <w:rPr>
          <w:sz w:val="28"/>
          <w:szCs w:val="28"/>
        </w:rPr>
        <w:t>(Приложение 4.)</w:t>
      </w:r>
    </w:p>
    <w:p w:rsidR="003751CB" w:rsidRPr="003751CB" w:rsidRDefault="003751CB" w:rsidP="003751CB">
      <w:pPr>
        <w:widowControl w:val="0"/>
        <w:suppressAutoHyphens/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22 марта</w:t>
      </w:r>
    </w:p>
    <w:p w:rsidR="00BF4E91" w:rsidRPr="00BF4E91" w:rsidRDefault="003751CB" w:rsidP="003751C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 w:rsidR="00BF4E91">
        <w:rPr>
          <w:b/>
          <w:bCs/>
          <w:iCs/>
          <w:sz w:val="28"/>
          <w:szCs w:val="28"/>
        </w:rPr>
        <w:t>«</w:t>
      </w:r>
      <w:r w:rsidR="00BF4E91" w:rsidRPr="00BF4E91">
        <w:rPr>
          <w:b/>
          <w:bCs/>
          <w:iCs/>
          <w:sz w:val="28"/>
          <w:szCs w:val="28"/>
        </w:rPr>
        <w:t xml:space="preserve">Народный костюм девушек села </w:t>
      </w:r>
      <w:proofErr w:type="spellStart"/>
      <w:r w:rsidR="00BF4E91" w:rsidRPr="00BF4E91">
        <w:rPr>
          <w:b/>
          <w:bCs/>
          <w:iCs/>
          <w:sz w:val="28"/>
          <w:szCs w:val="28"/>
        </w:rPr>
        <w:t>Гредякино</w:t>
      </w:r>
      <w:proofErr w:type="spellEnd"/>
      <w:r w:rsidR="00BF4E91">
        <w:rPr>
          <w:b/>
          <w:bCs/>
          <w:iCs/>
          <w:sz w:val="28"/>
          <w:szCs w:val="28"/>
        </w:rPr>
        <w:t xml:space="preserve">», </w:t>
      </w:r>
      <w:r w:rsidR="00BF4E91">
        <w:rPr>
          <w:bCs/>
          <w:iCs/>
          <w:sz w:val="28"/>
          <w:szCs w:val="28"/>
        </w:rPr>
        <w:t>по</w:t>
      </w:r>
      <w:r>
        <w:rPr>
          <w:bCs/>
          <w:iCs/>
          <w:sz w:val="28"/>
          <w:szCs w:val="28"/>
        </w:rPr>
        <w:t>д</w:t>
      </w:r>
      <w:r w:rsidR="00BF4E91">
        <w:rPr>
          <w:bCs/>
          <w:iCs/>
          <w:sz w:val="28"/>
          <w:szCs w:val="28"/>
        </w:rPr>
        <w:t xml:space="preserve"> таким названием прошёл музейный урок. </w:t>
      </w:r>
      <w:proofErr w:type="gramStart"/>
      <w:r w:rsidR="00BF4E91">
        <w:rPr>
          <w:bCs/>
          <w:iCs/>
          <w:sz w:val="28"/>
          <w:szCs w:val="28"/>
        </w:rPr>
        <w:t>На котором</w:t>
      </w:r>
      <w:r>
        <w:rPr>
          <w:bCs/>
          <w:iCs/>
          <w:sz w:val="28"/>
          <w:szCs w:val="28"/>
        </w:rPr>
        <w:t>,</w:t>
      </w:r>
      <w:r w:rsidR="00BF4E91">
        <w:rPr>
          <w:bCs/>
          <w:iCs/>
          <w:sz w:val="28"/>
          <w:szCs w:val="28"/>
        </w:rPr>
        <w:t xml:space="preserve"> учитель истории </w:t>
      </w:r>
      <w:proofErr w:type="spellStart"/>
      <w:r w:rsidR="00BF4E91">
        <w:rPr>
          <w:bCs/>
          <w:iCs/>
          <w:sz w:val="28"/>
          <w:szCs w:val="28"/>
        </w:rPr>
        <w:t>Алексанрова</w:t>
      </w:r>
      <w:proofErr w:type="spellEnd"/>
      <w:r w:rsidR="00BF4E91">
        <w:rPr>
          <w:bCs/>
          <w:iCs/>
          <w:sz w:val="28"/>
          <w:szCs w:val="28"/>
        </w:rPr>
        <w:t xml:space="preserve"> Е.П.</w:t>
      </w:r>
      <w:r>
        <w:rPr>
          <w:bCs/>
          <w:iCs/>
          <w:sz w:val="28"/>
          <w:szCs w:val="28"/>
        </w:rPr>
        <w:t>,</w:t>
      </w:r>
      <w:r w:rsidR="00BF4E91">
        <w:rPr>
          <w:bCs/>
          <w:iCs/>
          <w:sz w:val="28"/>
          <w:szCs w:val="28"/>
        </w:rPr>
        <w:t xml:space="preserve"> рассказала о народном костюме </w:t>
      </w:r>
      <w:r w:rsidR="00BF4E91" w:rsidRPr="00BF4E91">
        <w:rPr>
          <w:bCs/>
          <w:iCs/>
          <w:sz w:val="28"/>
          <w:szCs w:val="28"/>
        </w:rPr>
        <w:t xml:space="preserve">девушек села </w:t>
      </w:r>
      <w:proofErr w:type="spellStart"/>
      <w:r w:rsidR="00BF4E91" w:rsidRPr="00BF4E91">
        <w:rPr>
          <w:bCs/>
          <w:iCs/>
          <w:sz w:val="28"/>
          <w:szCs w:val="28"/>
        </w:rPr>
        <w:t>Гредякино</w:t>
      </w:r>
      <w:proofErr w:type="spellEnd"/>
      <w:r w:rsidR="00BF4E91">
        <w:rPr>
          <w:bCs/>
          <w:iCs/>
          <w:sz w:val="28"/>
          <w:szCs w:val="28"/>
        </w:rPr>
        <w:t>.</w:t>
      </w:r>
      <w:proofErr w:type="gramEnd"/>
      <w:r w:rsidR="00BF4E91">
        <w:rPr>
          <w:bCs/>
          <w:iCs/>
          <w:sz w:val="28"/>
          <w:szCs w:val="28"/>
        </w:rPr>
        <w:t xml:space="preserve"> Костюм  сохранился в семье обучающейся 2 класса </w:t>
      </w:r>
      <w:proofErr w:type="spellStart"/>
      <w:r w:rsidR="00BF4E91">
        <w:rPr>
          <w:bCs/>
          <w:iCs/>
          <w:sz w:val="28"/>
          <w:szCs w:val="28"/>
        </w:rPr>
        <w:t>Глуховцевой</w:t>
      </w:r>
      <w:proofErr w:type="spellEnd"/>
      <w:r w:rsidR="00BF4E91">
        <w:rPr>
          <w:bCs/>
          <w:iCs/>
          <w:sz w:val="28"/>
          <w:szCs w:val="28"/>
        </w:rPr>
        <w:t xml:space="preserve"> Дарьи. Он принадлежал её прапрабабушке  Коровиной Марине Сергеевне</w:t>
      </w:r>
      <w:r>
        <w:rPr>
          <w:bCs/>
          <w:iCs/>
          <w:sz w:val="28"/>
          <w:szCs w:val="28"/>
        </w:rPr>
        <w:t>.</w:t>
      </w:r>
      <w:r w:rsidRPr="003751CB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5.)</w:t>
      </w:r>
    </w:p>
    <w:p w:rsidR="003751CB" w:rsidRPr="003751CB" w:rsidRDefault="003751CB" w:rsidP="003751CB">
      <w:pPr>
        <w:widowControl w:val="0"/>
        <w:suppressAutoHyphens/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25 марта</w:t>
      </w:r>
    </w:p>
    <w:p w:rsidR="00E107F2" w:rsidRPr="00E53A20" w:rsidRDefault="00E107F2" w:rsidP="00E53A2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5853BA">
        <w:rPr>
          <w:b/>
          <w:sz w:val="28"/>
          <w:szCs w:val="28"/>
        </w:rPr>
        <w:t>«Путешествие в музей»</w:t>
      </w:r>
      <w:r w:rsidRPr="007B774A">
        <w:rPr>
          <w:b/>
          <w:sz w:val="28"/>
          <w:szCs w:val="28"/>
        </w:rPr>
        <w:t xml:space="preserve">  </w:t>
      </w:r>
      <w:r w:rsidRPr="007B774A">
        <w:rPr>
          <w:sz w:val="28"/>
          <w:szCs w:val="28"/>
        </w:rPr>
        <w:t xml:space="preserve">под таким название  прошёл очередной день недели «Музей и дети». </w:t>
      </w:r>
      <w:proofErr w:type="gramStart"/>
      <w:r w:rsidRPr="007B774A">
        <w:rPr>
          <w:sz w:val="28"/>
          <w:szCs w:val="28"/>
        </w:rPr>
        <w:t xml:space="preserve">Обучающиеся 8-9 классов вместе с социальным педагогом </w:t>
      </w:r>
      <w:proofErr w:type="spellStart"/>
      <w:r w:rsidRPr="007B774A">
        <w:rPr>
          <w:sz w:val="28"/>
          <w:szCs w:val="28"/>
        </w:rPr>
        <w:t>Казьминой</w:t>
      </w:r>
      <w:proofErr w:type="spellEnd"/>
      <w:r w:rsidRPr="007B774A">
        <w:rPr>
          <w:sz w:val="28"/>
          <w:szCs w:val="28"/>
        </w:rPr>
        <w:t xml:space="preserve"> Л.С. побывали на экскурсии в МБУК «Красногвардейский краеведческий музей», на  выставке «Стойкость.</w:t>
      </w:r>
      <w:proofErr w:type="gramEnd"/>
      <w:r w:rsidRPr="007B774A">
        <w:rPr>
          <w:sz w:val="28"/>
          <w:szCs w:val="28"/>
        </w:rPr>
        <w:t xml:space="preserve"> Верность. Отвага». Экскурсовод </w:t>
      </w:r>
      <w:proofErr w:type="spellStart"/>
      <w:r w:rsidRPr="007B774A">
        <w:rPr>
          <w:sz w:val="28"/>
          <w:szCs w:val="28"/>
        </w:rPr>
        <w:t>Оболонская</w:t>
      </w:r>
      <w:proofErr w:type="spellEnd"/>
      <w:r w:rsidRPr="007B774A">
        <w:rPr>
          <w:sz w:val="28"/>
          <w:szCs w:val="28"/>
        </w:rPr>
        <w:t xml:space="preserve"> Инна Николаевна, рассказала о жизненном пути и подвиге наших земляков - участников СВО.  На выставке были представлены личные вещи, погибших, которые были переданы </w:t>
      </w:r>
      <w:r w:rsidRPr="007B774A">
        <w:rPr>
          <w:sz w:val="28"/>
          <w:szCs w:val="28"/>
        </w:rPr>
        <w:lastRenderedPageBreak/>
        <w:t xml:space="preserve">родственниками </w:t>
      </w:r>
      <w:r>
        <w:rPr>
          <w:sz w:val="28"/>
          <w:szCs w:val="28"/>
        </w:rPr>
        <w:t>в дар музею</w:t>
      </w:r>
      <w:r w:rsidRPr="007B774A">
        <w:rPr>
          <w:sz w:val="28"/>
          <w:szCs w:val="28"/>
        </w:rPr>
        <w:t xml:space="preserve">. Так же на экспозиции были представлены осколки снарядов, найденных после обстрела </w:t>
      </w:r>
      <w:proofErr w:type="spellStart"/>
      <w:r w:rsidRPr="007B774A">
        <w:rPr>
          <w:sz w:val="28"/>
          <w:szCs w:val="28"/>
        </w:rPr>
        <w:t>Валуйского</w:t>
      </w:r>
      <w:proofErr w:type="spellEnd"/>
      <w:r w:rsidRPr="007B774A">
        <w:rPr>
          <w:sz w:val="28"/>
          <w:szCs w:val="28"/>
        </w:rPr>
        <w:t xml:space="preserve"> городского округа. </w:t>
      </w:r>
      <w:r w:rsidR="003751CB">
        <w:rPr>
          <w:sz w:val="28"/>
          <w:szCs w:val="28"/>
        </w:rPr>
        <w:t>(Приложение 6.)</w:t>
      </w:r>
    </w:p>
    <w:p w:rsidR="00E73BE3" w:rsidRPr="003751CB" w:rsidRDefault="00E73BE3" w:rsidP="003751CB">
      <w:pPr>
        <w:widowControl w:val="0"/>
        <w:suppressAutoHyphens/>
        <w:spacing w:line="360" w:lineRule="auto"/>
        <w:ind w:firstLine="709"/>
        <w:jc w:val="both"/>
        <w:rPr>
          <w:b/>
          <w:sz w:val="28"/>
        </w:rPr>
      </w:pPr>
      <w:r w:rsidRPr="003751CB">
        <w:rPr>
          <w:b/>
          <w:sz w:val="28"/>
          <w:szCs w:val="28"/>
          <w:lang w:eastAsia="ru-RU"/>
        </w:rPr>
        <w:t xml:space="preserve">   </w:t>
      </w:r>
      <w:r w:rsidR="003751CB">
        <w:rPr>
          <w:b/>
          <w:sz w:val="28"/>
          <w:szCs w:val="28"/>
          <w:lang w:eastAsia="ru-RU"/>
        </w:rPr>
        <w:t>29 марта</w:t>
      </w:r>
    </w:p>
    <w:p w:rsidR="006D610B" w:rsidRPr="00E53A20" w:rsidRDefault="00E73BE3" w:rsidP="00E53A20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4A6E98">
        <w:rPr>
          <w:b/>
          <w:sz w:val="28"/>
          <w:szCs w:val="28"/>
          <w:lang w:eastAsia="ru-RU"/>
        </w:rPr>
        <w:t xml:space="preserve">           </w:t>
      </w:r>
      <w:r w:rsidR="004A6E98" w:rsidRPr="004A6E98">
        <w:rPr>
          <w:b/>
          <w:sz w:val="28"/>
          <w:szCs w:val="28"/>
          <w:lang w:eastAsia="ru-RU"/>
        </w:rPr>
        <w:t>«Без срока давности».</w:t>
      </w:r>
      <w:r w:rsidR="004A6E98">
        <w:rPr>
          <w:sz w:val="28"/>
          <w:szCs w:val="28"/>
          <w:lang w:eastAsia="ru-RU"/>
        </w:rPr>
        <w:t xml:space="preserve"> </w:t>
      </w:r>
      <w:r w:rsidR="004A6E98" w:rsidRPr="00E73BE3">
        <w:rPr>
          <w:rFonts w:eastAsiaTheme="minorEastAsia"/>
          <w:sz w:val="28"/>
          <w:szCs w:val="28"/>
        </w:rPr>
        <w:t xml:space="preserve"> </w:t>
      </w:r>
      <w:r w:rsidR="006D610B">
        <w:rPr>
          <w:sz w:val="28"/>
          <w:szCs w:val="28"/>
          <w:lang w:eastAsia="ru-RU"/>
        </w:rPr>
        <w:t>Обучающийся</w:t>
      </w:r>
      <w:r w:rsidR="006D610B" w:rsidRPr="006D610B">
        <w:rPr>
          <w:sz w:val="28"/>
          <w:szCs w:val="28"/>
          <w:lang w:eastAsia="ru-RU"/>
        </w:rPr>
        <w:t xml:space="preserve"> </w:t>
      </w:r>
      <w:r w:rsidR="006D610B">
        <w:rPr>
          <w:sz w:val="28"/>
          <w:szCs w:val="28"/>
          <w:lang w:eastAsia="ru-RU"/>
        </w:rPr>
        <w:t xml:space="preserve">9 класса </w:t>
      </w:r>
      <w:r w:rsidR="006D610B" w:rsidRPr="002F0B38">
        <w:rPr>
          <w:sz w:val="28"/>
          <w:szCs w:val="28"/>
          <w:lang w:eastAsia="ru-RU"/>
        </w:rPr>
        <w:t xml:space="preserve">Коровин Егор </w:t>
      </w:r>
      <w:r w:rsidR="004A6E98">
        <w:rPr>
          <w:sz w:val="28"/>
          <w:szCs w:val="28"/>
          <w:lang w:eastAsia="ru-RU"/>
        </w:rPr>
        <w:t xml:space="preserve">вместе с руководителем учителем истории и обществознания Александровой Е.П. </w:t>
      </w:r>
      <w:r w:rsidR="006D610B">
        <w:rPr>
          <w:sz w:val="28"/>
          <w:szCs w:val="28"/>
          <w:lang w:eastAsia="ru-RU"/>
        </w:rPr>
        <w:t>подготовил  и</w:t>
      </w:r>
      <w:r w:rsidR="006D610B" w:rsidRPr="002F0B38">
        <w:rPr>
          <w:sz w:val="28"/>
          <w:szCs w:val="28"/>
          <w:lang w:eastAsia="ru-RU"/>
        </w:rPr>
        <w:t>сследовательский проект по тематическому направлению «Места памяти геноцида советского народа, совершенного нацистами и их пособниками во время Великой Отечественной войны 1941-1945 годов»</w:t>
      </w:r>
      <w:r w:rsidR="006D610B">
        <w:rPr>
          <w:sz w:val="28"/>
          <w:szCs w:val="28"/>
          <w:lang w:eastAsia="ru-RU"/>
        </w:rPr>
        <w:t xml:space="preserve"> для участия во Всероссийском конкурсе исследовательских проектов «Без срока давности».</w:t>
      </w:r>
      <w:r>
        <w:rPr>
          <w:sz w:val="28"/>
          <w:szCs w:val="28"/>
          <w:lang w:eastAsia="ru-RU"/>
        </w:rPr>
        <w:t xml:space="preserve"> </w:t>
      </w:r>
      <w:r w:rsidR="00B54EEC">
        <w:rPr>
          <w:sz w:val="28"/>
          <w:szCs w:val="28"/>
          <w:lang w:eastAsia="ru-RU"/>
        </w:rPr>
        <w:t xml:space="preserve"> Название исследовательского проекта «Если иначе, память стирается…».</w:t>
      </w:r>
      <w:r w:rsidR="006D610B" w:rsidRPr="00E73BE3">
        <w:rPr>
          <w:rFonts w:eastAsiaTheme="minorEastAsia"/>
          <w:sz w:val="28"/>
          <w:szCs w:val="28"/>
        </w:rPr>
        <w:t xml:space="preserve"> </w:t>
      </w:r>
      <w:r w:rsidR="008E294B">
        <w:rPr>
          <w:rFonts w:eastAsiaTheme="minorEastAsia"/>
          <w:sz w:val="28"/>
          <w:szCs w:val="28"/>
        </w:rPr>
        <w:t xml:space="preserve">Для участия в конкурсе был собран материал о </w:t>
      </w:r>
      <w:r w:rsidR="006D610B" w:rsidRPr="002F0B38">
        <w:rPr>
          <w:sz w:val="28"/>
          <w:szCs w:val="28"/>
        </w:rPr>
        <w:t>семьи Жеребцовых</w:t>
      </w:r>
      <w:r w:rsidR="00B54EEC">
        <w:rPr>
          <w:sz w:val="28"/>
          <w:szCs w:val="28"/>
        </w:rPr>
        <w:t xml:space="preserve"> </w:t>
      </w:r>
      <w:proofErr w:type="spellStart"/>
      <w:r w:rsidR="00B54EEC">
        <w:rPr>
          <w:sz w:val="28"/>
          <w:szCs w:val="28"/>
        </w:rPr>
        <w:t>Азара</w:t>
      </w:r>
      <w:proofErr w:type="spellEnd"/>
      <w:r w:rsidR="00B54EEC">
        <w:rPr>
          <w:sz w:val="28"/>
          <w:szCs w:val="28"/>
        </w:rPr>
        <w:t xml:space="preserve"> Михайловича и Евдокии Владимировны, жителей села </w:t>
      </w:r>
      <w:proofErr w:type="gramStart"/>
      <w:r w:rsidR="00B54EEC">
        <w:rPr>
          <w:sz w:val="28"/>
          <w:szCs w:val="28"/>
        </w:rPr>
        <w:t>Раздорное</w:t>
      </w:r>
      <w:proofErr w:type="gramEnd"/>
      <w:r w:rsidR="00B54EEC">
        <w:rPr>
          <w:sz w:val="28"/>
          <w:szCs w:val="28"/>
        </w:rPr>
        <w:t xml:space="preserve">, которые  была </w:t>
      </w:r>
      <w:proofErr w:type="spellStart"/>
      <w:r w:rsidR="00B54EEC">
        <w:rPr>
          <w:sz w:val="28"/>
          <w:szCs w:val="28"/>
        </w:rPr>
        <w:t>расстрелены</w:t>
      </w:r>
      <w:proofErr w:type="spellEnd"/>
      <w:r w:rsidR="00B54EEC">
        <w:rPr>
          <w:sz w:val="28"/>
          <w:szCs w:val="28"/>
        </w:rPr>
        <w:t xml:space="preserve"> </w:t>
      </w:r>
      <w:r w:rsidR="005853BA" w:rsidRPr="00D90DDD">
        <w:rPr>
          <w:color w:val="000000"/>
          <w:sz w:val="28"/>
          <w:szCs w:val="28"/>
        </w:rPr>
        <w:t>2 августа 1942 г.</w:t>
      </w:r>
      <w:r w:rsidR="005853BA">
        <w:rPr>
          <w:color w:val="000000"/>
          <w:sz w:val="28"/>
          <w:szCs w:val="28"/>
        </w:rPr>
        <w:t>,</w:t>
      </w:r>
      <w:r w:rsidR="005853BA" w:rsidRPr="00D90DDD">
        <w:rPr>
          <w:color w:val="000000"/>
          <w:sz w:val="28"/>
          <w:szCs w:val="28"/>
        </w:rPr>
        <w:t xml:space="preserve"> </w:t>
      </w:r>
      <w:r w:rsidR="006D610B" w:rsidRPr="002F0B38">
        <w:rPr>
          <w:sz w:val="28"/>
          <w:szCs w:val="28"/>
        </w:rPr>
        <w:t xml:space="preserve"> в период оккупации Будёновского района немецко-фашистскими войсками.</w:t>
      </w:r>
      <w:r w:rsidR="003751CB" w:rsidRPr="003751CB">
        <w:rPr>
          <w:sz w:val="28"/>
          <w:szCs w:val="28"/>
        </w:rPr>
        <w:t xml:space="preserve"> </w:t>
      </w:r>
      <w:r w:rsidR="003751CB">
        <w:rPr>
          <w:sz w:val="28"/>
          <w:szCs w:val="28"/>
        </w:rPr>
        <w:t>(Приложение 7.)</w:t>
      </w:r>
    </w:p>
    <w:p w:rsidR="008E294B" w:rsidRPr="002F0B38" w:rsidRDefault="008E294B" w:rsidP="006D610B">
      <w:pPr>
        <w:spacing w:line="360" w:lineRule="auto"/>
        <w:jc w:val="both"/>
        <w:rPr>
          <w:sz w:val="28"/>
          <w:szCs w:val="28"/>
        </w:rPr>
      </w:pPr>
      <w:r w:rsidRPr="00277D89">
        <w:rPr>
          <w:b/>
          <w:sz w:val="28"/>
          <w:szCs w:val="28"/>
          <w:lang w:eastAsia="ru-RU"/>
        </w:rPr>
        <w:t xml:space="preserve">        </w:t>
      </w:r>
      <w:proofErr w:type="gramStart"/>
      <w:r w:rsidR="00277D89" w:rsidRPr="00277D89">
        <w:rPr>
          <w:b/>
          <w:sz w:val="28"/>
          <w:szCs w:val="28"/>
          <w:lang w:eastAsia="ru-RU"/>
        </w:rPr>
        <w:t>«Праведники народов мира»</w:t>
      </w:r>
      <w:r w:rsidR="00EF3797">
        <w:rPr>
          <w:b/>
          <w:sz w:val="28"/>
          <w:szCs w:val="28"/>
          <w:lang w:eastAsia="ru-RU"/>
        </w:rPr>
        <w:t xml:space="preserve"> -</w:t>
      </w:r>
      <w:r w:rsidR="00EF3797" w:rsidRPr="00EF3797">
        <w:rPr>
          <w:sz w:val="28"/>
          <w:szCs w:val="28"/>
          <w:lang w:eastAsia="ru-RU"/>
        </w:rPr>
        <w:t xml:space="preserve"> </w:t>
      </w:r>
      <w:r w:rsidR="00EF3797">
        <w:rPr>
          <w:sz w:val="28"/>
          <w:szCs w:val="28"/>
          <w:lang w:eastAsia="ru-RU"/>
        </w:rPr>
        <w:t>тема  исследовательской работы,</w:t>
      </w:r>
      <w:r w:rsidR="00277D89">
        <w:rPr>
          <w:sz w:val="28"/>
          <w:szCs w:val="28"/>
          <w:lang w:eastAsia="ru-RU"/>
        </w:rPr>
        <w:t xml:space="preserve"> </w:t>
      </w:r>
      <w:r w:rsidR="00EF3797">
        <w:rPr>
          <w:sz w:val="28"/>
          <w:szCs w:val="28"/>
          <w:lang w:eastAsia="ru-RU"/>
        </w:rPr>
        <w:t>секция «История: человек и событие»,  региональный этап Всероссийского конкурса юношеских и</w:t>
      </w:r>
      <w:r w:rsidR="00EF3797" w:rsidRPr="002F0B38">
        <w:rPr>
          <w:sz w:val="28"/>
          <w:szCs w:val="28"/>
          <w:lang w:eastAsia="ru-RU"/>
        </w:rPr>
        <w:t xml:space="preserve">сследовательский </w:t>
      </w:r>
      <w:r w:rsidR="00EF3797">
        <w:rPr>
          <w:sz w:val="28"/>
          <w:szCs w:val="28"/>
          <w:lang w:eastAsia="ru-RU"/>
        </w:rPr>
        <w:t>работ имени В.В. Вернадского.</w:t>
      </w:r>
      <w:proofErr w:type="gramEnd"/>
      <w:r w:rsidR="00EF3797">
        <w:rPr>
          <w:sz w:val="28"/>
          <w:szCs w:val="28"/>
          <w:lang w:eastAsia="ru-RU"/>
        </w:rPr>
        <w:t xml:space="preserve"> В Конкурсе принял участие обучающийся 8 класса Веснин Артём, руководитель учитель начальных классов Веснина В.Н.  </w:t>
      </w:r>
      <w:r>
        <w:rPr>
          <w:sz w:val="28"/>
          <w:szCs w:val="28"/>
          <w:lang w:eastAsia="ru-RU"/>
        </w:rPr>
        <w:t>В работе использовался материал</w:t>
      </w:r>
      <w:r>
        <w:rPr>
          <w:sz w:val="28"/>
        </w:rPr>
        <w:t xml:space="preserve"> о бывших жителях села </w:t>
      </w:r>
      <w:proofErr w:type="spellStart"/>
      <w:r>
        <w:rPr>
          <w:sz w:val="28"/>
        </w:rPr>
        <w:t>Гредякино</w:t>
      </w:r>
      <w:proofErr w:type="spellEnd"/>
      <w:r>
        <w:rPr>
          <w:sz w:val="28"/>
        </w:rPr>
        <w:t xml:space="preserve"> Коровине Семёне Кузьмиче и Коровиной Ксении Алексеевны. Которые за укрывательство от фашистов семье евреев </w:t>
      </w:r>
      <w:proofErr w:type="spellStart"/>
      <w:r>
        <w:rPr>
          <w:sz w:val="28"/>
        </w:rPr>
        <w:t>Майзельс</w:t>
      </w:r>
      <w:proofErr w:type="spellEnd"/>
      <w:r>
        <w:rPr>
          <w:sz w:val="28"/>
        </w:rPr>
        <w:t xml:space="preserve"> из польского города </w:t>
      </w:r>
      <w:proofErr w:type="spellStart"/>
      <w:r>
        <w:rPr>
          <w:sz w:val="28"/>
        </w:rPr>
        <w:t>Замосць</w:t>
      </w:r>
      <w:proofErr w:type="spellEnd"/>
      <w:r>
        <w:rPr>
          <w:sz w:val="28"/>
        </w:rPr>
        <w:t xml:space="preserve"> были удостоены  званием «Праведники народов мира» 22 февраля 1995 г.</w:t>
      </w:r>
      <w:r w:rsidR="003751CB" w:rsidRPr="003751CB">
        <w:rPr>
          <w:sz w:val="28"/>
          <w:szCs w:val="28"/>
        </w:rPr>
        <w:t xml:space="preserve"> </w:t>
      </w:r>
      <w:r w:rsidR="003751CB">
        <w:rPr>
          <w:sz w:val="28"/>
          <w:szCs w:val="28"/>
        </w:rPr>
        <w:t>(Приложение 8.)</w:t>
      </w:r>
    </w:p>
    <w:p w:rsidR="00A664C3" w:rsidRPr="00683F25" w:rsidRDefault="00A664C3" w:rsidP="00683F25">
      <w:pPr>
        <w:tabs>
          <w:tab w:val="left" w:pos="5810"/>
        </w:tabs>
        <w:rPr>
          <w:sz w:val="28"/>
          <w:szCs w:val="28"/>
        </w:rPr>
      </w:pPr>
    </w:p>
    <w:sectPr w:rsidR="00A664C3" w:rsidRPr="00683F25" w:rsidSect="002D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744A7"/>
    <w:multiLevelType w:val="hybridMultilevel"/>
    <w:tmpl w:val="C05C1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52B4A"/>
    <w:multiLevelType w:val="hybridMultilevel"/>
    <w:tmpl w:val="F45E4E3A"/>
    <w:lvl w:ilvl="0" w:tplc="FE7C8AF8">
      <w:start w:val="4"/>
      <w:numFmt w:val="decimal"/>
      <w:lvlText w:val="%1."/>
      <w:lvlJc w:val="left"/>
      <w:pPr>
        <w:ind w:left="1456" w:hanging="360"/>
      </w:pPr>
      <w:rPr>
        <w:rFonts w:hint="default"/>
        <w:color w:val="0000FF" w:themeColor="hyperlink"/>
      </w:rPr>
    </w:lvl>
    <w:lvl w:ilvl="1" w:tplc="04190019" w:tentative="1">
      <w:start w:val="1"/>
      <w:numFmt w:val="lowerLetter"/>
      <w:lvlText w:val="%2."/>
      <w:lvlJc w:val="left"/>
      <w:pPr>
        <w:ind w:left="2176" w:hanging="360"/>
      </w:pPr>
    </w:lvl>
    <w:lvl w:ilvl="2" w:tplc="0419001B" w:tentative="1">
      <w:start w:val="1"/>
      <w:numFmt w:val="lowerRoman"/>
      <w:lvlText w:val="%3."/>
      <w:lvlJc w:val="right"/>
      <w:pPr>
        <w:ind w:left="2896" w:hanging="180"/>
      </w:pPr>
    </w:lvl>
    <w:lvl w:ilvl="3" w:tplc="0419000F" w:tentative="1">
      <w:start w:val="1"/>
      <w:numFmt w:val="decimal"/>
      <w:lvlText w:val="%4."/>
      <w:lvlJc w:val="left"/>
      <w:pPr>
        <w:ind w:left="3616" w:hanging="360"/>
      </w:p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</w:lvl>
    <w:lvl w:ilvl="6" w:tplc="0419000F" w:tentative="1">
      <w:start w:val="1"/>
      <w:numFmt w:val="decimal"/>
      <w:lvlText w:val="%7."/>
      <w:lvlJc w:val="left"/>
      <w:pPr>
        <w:ind w:left="5776" w:hanging="360"/>
      </w:p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642"/>
    <w:rsid w:val="00003E2F"/>
    <w:rsid w:val="00061052"/>
    <w:rsid w:val="000877AD"/>
    <w:rsid w:val="0009329E"/>
    <w:rsid w:val="000A3599"/>
    <w:rsid w:val="00115B5D"/>
    <w:rsid w:val="001714B8"/>
    <w:rsid w:val="001C6395"/>
    <w:rsid w:val="002265F3"/>
    <w:rsid w:val="0023752D"/>
    <w:rsid w:val="00272460"/>
    <w:rsid w:val="00277D89"/>
    <w:rsid w:val="002B7AA0"/>
    <w:rsid w:val="002D14C0"/>
    <w:rsid w:val="0033746F"/>
    <w:rsid w:val="00351495"/>
    <w:rsid w:val="003751CB"/>
    <w:rsid w:val="003F24AA"/>
    <w:rsid w:val="004A6E98"/>
    <w:rsid w:val="00577D15"/>
    <w:rsid w:val="005853BA"/>
    <w:rsid w:val="005A6AC9"/>
    <w:rsid w:val="005C41E3"/>
    <w:rsid w:val="005C7FB5"/>
    <w:rsid w:val="006271C9"/>
    <w:rsid w:val="006614F9"/>
    <w:rsid w:val="00683F25"/>
    <w:rsid w:val="006D610B"/>
    <w:rsid w:val="006F45A9"/>
    <w:rsid w:val="007B774A"/>
    <w:rsid w:val="007E13BE"/>
    <w:rsid w:val="007E5DF5"/>
    <w:rsid w:val="008A5AED"/>
    <w:rsid w:val="008E294B"/>
    <w:rsid w:val="008E3A85"/>
    <w:rsid w:val="0090481C"/>
    <w:rsid w:val="009054B2"/>
    <w:rsid w:val="00910181"/>
    <w:rsid w:val="00962E6D"/>
    <w:rsid w:val="00A300F3"/>
    <w:rsid w:val="00A543D7"/>
    <w:rsid w:val="00A664C3"/>
    <w:rsid w:val="00AD0B45"/>
    <w:rsid w:val="00AE65CB"/>
    <w:rsid w:val="00B54EEC"/>
    <w:rsid w:val="00BF3D5F"/>
    <w:rsid w:val="00BF4E91"/>
    <w:rsid w:val="00C25854"/>
    <w:rsid w:val="00C3758C"/>
    <w:rsid w:val="00C47EF2"/>
    <w:rsid w:val="00CE1654"/>
    <w:rsid w:val="00D04F76"/>
    <w:rsid w:val="00D75A83"/>
    <w:rsid w:val="00D80504"/>
    <w:rsid w:val="00D87A4D"/>
    <w:rsid w:val="00DC427E"/>
    <w:rsid w:val="00E107F2"/>
    <w:rsid w:val="00E42FD2"/>
    <w:rsid w:val="00E46D42"/>
    <w:rsid w:val="00E53A20"/>
    <w:rsid w:val="00E73BE3"/>
    <w:rsid w:val="00E759D4"/>
    <w:rsid w:val="00E87DB5"/>
    <w:rsid w:val="00EE2EF0"/>
    <w:rsid w:val="00EE4912"/>
    <w:rsid w:val="00EF3797"/>
    <w:rsid w:val="00F06642"/>
    <w:rsid w:val="00F60694"/>
    <w:rsid w:val="00F92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6D61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13B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7E13BE"/>
    <w:pPr>
      <w:widowControl w:val="0"/>
      <w:suppressAutoHyphens/>
      <w:jc w:val="center"/>
    </w:pPr>
    <w:rPr>
      <w:rFonts w:eastAsia="Lucida Sans Unicode" w:cs="Tahoma"/>
      <w:color w:val="000000"/>
      <w:sz w:val="28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6D6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6D610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D61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13B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7E13BE"/>
    <w:pPr>
      <w:widowControl w:val="0"/>
      <w:suppressAutoHyphens/>
      <w:jc w:val="center"/>
    </w:pPr>
    <w:rPr>
      <w:rFonts w:eastAsia="Lucida Sans Unicode" w:cs="Tahoma"/>
      <w:color w:val="000000"/>
      <w:sz w:val="28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32380-BD0E-4CB4-BCE8-23ADA14B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Admin-PC</cp:lastModifiedBy>
  <cp:revision>23</cp:revision>
  <dcterms:created xsi:type="dcterms:W3CDTF">2018-03-31T16:26:00Z</dcterms:created>
  <dcterms:modified xsi:type="dcterms:W3CDTF">2024-03-30T18:56:00Z</dcterms:modified>
</cp:coreProperties>
</file>